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093F" w:rsidRPr="00162377" w:rsidRDefault="006A093F" w:rsidP="006A093F">
      <w:pPr>
        <w:spacing w:line="276" w:lineRule="auto"/>
        <w:rPr>
          <w:b/>
          <w:bCs/>
          <w:sz w:val="28"/>
          <w:szCs w:val="28"/>
        </w:rPr>
      </w:pPr>
      <w:r w:rsidRPr="00162377">
        <w:rPr>
          <w:b/>
          <w:bCs/>
          <w:sz w:val="28"/>
          <w:szCs w:val="28"/>
        </w:rPr>
        <w:t>Ausschreibung Kurt Rothschild Preis 2020</w:t>
      </w:r>
    </w:p>
    <w:p w:rsidR="006A093F" w:rsidRPr="00162377" w:rsidRDefault="006A093F" w:rsidP="006A093F">
      <w:pPr>
        <w:spacing w:line="276" w:lineRule="auto"/>
        <w:rPr>
          <w:sz w:val="28"/>
          <w:szCs w:val="28"/>
          <w:highlight w:val="yellow"/>
        </w:rPr>
      </w:pPr>
    </w:p>
    <w:p w:rsidR="006A093F" w:rsidRPr="00162377" w:rsidRDefault="006A093F" w:rsidP="006A093F">
      <w:pPr>
        <w:autoSpaceDE w:val="0"/>
        <w:autoSpaceDN w:val="0"/>
        <w:rPr>
          <w:sz w:val="28"/>
          <w:szCs w:val="28"/>
        </w:rPr>
      </w:pPr>
      <w:r w:rsidRPr="00162377">
        <w:rPr>
          <w:sz w:val="28"/>
          <w:szCs w:val="28"/>
        </w:rPr>
        <w:t xml:space="preserve">In Erinnerung an die großen Leistungen des österreichischen Ökonomen Kurt Rothschild, der mit seinem Wirken Wissenschaft, Politik und Gesellschaft in Österreich nachhaltig geprägt hat, vergeben das Karl-Renner-Institut und der SPÖ-Parlamentsklub auch heuer wieder den Kurt Rothschild Preis für Wirtschaftspublizistik. </w:t>
      </w:r>
    </w:p>
    <w:p w:rsidR="006A093F" w:rsidRPr="00162377" w:rsidRDefault="006A093F" w:rsidP="006A093F">
      <w:pPr>
        <w:autoSpaceDE w:val="0"/>
        <w:autoSpaceDN w:val="0"/>
        <w:rPr>
          <w:sz w:val="28"/>
          <w:szCs w:val="28"/>
        </w:rPr>
      </w:pPr>
    </w:p>
    <w:p w:rsidR="006A093F" w:rsidRPr="00162377" w:rsidRDefault="006A093F" w:rsidP="006A093F">
      <w:pPr>
        <w:autoSpaceDE w:val="0"/>
        <w:autoSpaceDN w:val="0"/>
        <w:rPr>
          <w:sz w:val="28"/>
          <w:szCs w:val="28"/>
        </w:rPr>
      </w:pPr>
      <w:r w:rsidRPr="00162377">
        <w:rPr>
          <w:sz w:val="28"/>
          <w:szCs w:val="28"/>
        </w:rPr>
        <w:t xml:space="preserve">Der Preis prämiert Beiträge von Wirtschafts- und </w:t>
      </w:r>
      <w:proofErr w:type="spellStart"/>
      <w:r w:rsidRPr="00162377">
        <w:rPr>
          <w:sz w:val="28"/>
          <w:szCs w:val="28"/>
        </w:rPr>
        <w:t>Sozialwissenschafter_innen</w:t>
      </w:r>
      <w:proofErr w:type="spellEnd"/>
      <w:r w:rsidRPr="00162377">
        <w:rPr>
          <w:sz w:val="28"/>
          <w:szCs w:val="28"/>
        </w:rPr>
        <w:t>, die in exemplarischer Weise versuchen, neue Antworten auf die großen wirtschafts- und gesellschaftspolitischen Herausforderungen unserer Zeit im Geiste Kurt Rothschilds – jenseits der volkswirtschaftlichen Standardtheorie oder des ökonomischen Mainstreams – zu geben.</w:t>
      </w:r>
    </w:p>
    <w:p w:rsidR="006A093F" w:rsidRPr="00162377" w:rsidRDefault="006A093F" w:rsidP="006A093F">
      <w:pPr>
        <w:autoSpaceDE w:val="0"/>
        <w:autoSpaceDN w:val="0"/>
        <w:rPr>
          <w:sz w:val="28"/>
          <w:szCs w:val="28"/>
        </w:rPr>
      </w:pPr>
    </w:p>
    <w:p w:rsidR="006A093F" w:rsidRPr="00162377" w:rsidRDefault="006A093F" w:rsidP="006A093F">
      <w:pPr>
        <w:autoSpaceDE w:val="0"/>
        <w:autoSpaceDN w:val="0"/>
        <w:rPr>
          <w:sz w:val="28"/>
          <w:szCs w:val="28"/>
        </w:rPr>
      </w:pPr>
      <w:r w:rsidRPr="00162377">
        <w:rPr>
          <w:sz w:val="28"/>
          <w:szCs w:val="28"/>
        </w:rPr>
        <w:t>Wir laden herzlich zur Einreichung von Beiträgen ein. Die Einreichungen bestehen aus einer Kombination von einerseits namentlich zugeordneten Kolumnen, Kommentaren und Beiträgen in Zeitungen, Zeitschriften und Blogs, die an eine breite mediale Öffentlichkeit adressiert sind, und andererseits bereits als Artikel in Fachzeitschriften, Working Papers oder Büchern publizierten wissenschaftlichen Arbeiten. Dabei ist wesentlich, dass beide Kriterien – wissenschaftliche Basis und publizistische Verwertung der wissenschaftlichen Inhalte – gleichzeitig gegeben und nachgewiesen sind.</w:t>
      </w:r>
    </w:p>
    <w:p w:rsidR="006A093F" w:rsidRPr="00162377" w:rsidRDefault="006A093F" w:rsidP="006A093F">
      <w:pPr>
        <w:autoSpaceDE w:val="0"/>
        <w:autoSpaceDN w:val="0"/>
        <w:rPr>
          <w:sz w:val="28"/>
          <w:szCs w:val="28"/>
        </w:rPr>
      </w:pPr>
    </w:p>
    <w:p w:rsidR="006A093F" w:rsidRPr="00162377" w:rsidRDefault="006A093F" w:rsidP="006A093F">
      <w:pPr>
        <w:autoSpaceDE w:val="0"/>
        <w:autoSpaceDN w:val="0"/>
        <w:rPr>
          <w:sz w:val="28"/>
          <w:szCs w:val="28"/>
        </w:rPr>
      </w:pPr>
      <w:r w:rsidRPr="00162377">
        <w:rPr>
          <w:sz w:val="28"/>
          <w:szCs w:val="28"/>
        </w:rPr>
        <w:t>Die Einreichfrist endet am Montag,</w:t>
      </w:r>
      <w:r w:rsidRPr="00162377">
        <w:rPr>
          <w:b/>
          <w:bCs/>
          <w:color w:val="FF0000"/>
          <w:sz w:val="28"/>
          <w:szCs w:val="28"/>
        </w:rPr>
        <w:t xml:space="preserve"> 27. April 2020. </w:t>
      </w:r>
      <w:r w:rsidRPr="00162377">
        <w:rPr>
          <w:sz w:val="28"/>
          <w:szCs w:val="28"/>
        </w:rPr>
        <w:t>Die Einreichungen sollen nicht mehr als 12 Monate vor dem Einsendeschluss publiziert worden sein.</w:t>
      </w:r>
    </w:p>
    <w:p w:rsidR="006A093F" w:rsidRPr="00162377" w:rsidRDefault="006A093F" w:rsidP="006A093F">
      <w:pPr>
        <w:autoSpaceDE w:val="0"/>
        <w:autoSpaceDN w:val="0"/>
        <w:rPr>
          <w:sz w:val="28"/>
          <w:szCs w:val="28"/>
        </w:rPr>
      </w:pPr>
    </w:p>
    <w:p w:rsidR="006A093F" w:rsidRPr="00162377" w:rsidRDefault="006A093F" w:rsidP="006A093F">
      <w:pPr>
        <w:autoSpaceDE w:val="0"/>
        <w:autoSpaceDN w:val="0"/>
        <w:rPr>
          <w:sz w:val="28"/>
          <w:szCs w:val="28"/>
        </w:rPr>
      </w:pPr>
      <w:r w:rsidRPr="00162377">
        <w:rPr>
          <w:sz w:val="28"/>
          <w:szCs w:val="28"/>
        </w:rPr>
        <w:t xml:space="preserve">Alle weiteren Informationen wie auch der Ausschreibungsfolder, das Einreichformular und Kontaktmöglichkeiten finden sich auf </w:t>
      </w:r>
      <w:hyperlink r:id="rId4" w:history="1">
        <w:r w:rsidRPr="00162377">
          <w:rPr>
            <w:rStyle w:val="Hyperlink"/>
            <w:sz w:val="28"/>
            <w:szCs w:val="28"/>
          </w:rPr>
          <w:t>http://kurt-rothschild-preis.at</w:t>
        </w:r>
      </w:hyperlink>
      <w:r w:rsidRPr="00162377">
        <w:rPr>
          <w:sz w:val="28"/>
          <w:szCs w:val="28"/>
        </w:rPr>
        <w:t xml:space="preserve">. </w:t>
      </w:r>
    </w:p>
    <w:p w:rsidR="006A093F" w:rsidRPr="00162377" w:rsidRDefault="006A093F" w:rsidP="006A093F">
      <w:pPr>
        <w:autoSpaceDE w:val="0"/>
        <w:autoSpaceDN w:val="0"/>
        <w:rPr>
          <w:sz w:val="28"/>
          <w:szCs w:val="28"/>
        </w:rPr>
      </w:pPr>
    </w:p>
    <w:p w:rsidR="006A093F" w:rsidRPr="00162377" w:rsidRDefault="006A093F" w:rsidP="006A093F">
      <w:pPr>
        <w:autoSpaceDE w:val="0"/>
        <w:autoSpaceDN w:val="0"/>
        <w:rPr>
          <w:sz w:val="28"/>
          <w:szCs w:val="28"/>
        </w:rPr>
      </w:pPr>
      <w:r w:rsidRPr="00162377">
        <w:rPr>
          <w:sz w:val="28"/>
          <w:szCs w:val="28"/>
        </w:rPr>
        <w:t>Wir freuen uns über Einreichungen und ein Weiterverbreiten der Ausschreibung!</w:t>
      </w:r>
    </w:p>
    <w:p w:rsidR="006A093F" w:rsidRPr="00162377" w:rsidRDefault="006A093F" w:rsidP="006A093F">
      <w:pPr>
        <w:autoSpaceDE w:val="0"/>
        <w:autoSpaceDN w:val="0"/>
        <w:rPr>
          <w:sz w:val="28"/>
          <w:szCs w:val="28"/>
        </w:rPr>
      </w:pPr>
    </w:p>
    <w:p w:rsidR="006A093F" w:rsidRPr="00162377" w:rsidRDefault="006A093F" w:rsidP="006A093F">
      <w:pPr>
        <w:autoSpaceDE w:val="0"/>
        <w:autoSpaceDN w:val="0"/>
        <w:rPr>
          <w:sz w:val="28"/>
          <w:szCs w:val="28"/>
        </w:rPr>
      </w:pPr>
      <w:r w:rsidRPr="00162377">
        <w:rPr>
          <w:sz w:val="28"/>
          <w:szCs w:val="28"/>
        </w:rPr>
        <w:t>Mit herzlichen Grüßen,</w:t>
      </w:r>
    </w:p>
    <w:p w:rsidR="006A093F" w:rsidRPr="00162377" w:rsidRDefault="006A093F" w:rsidP="006A093F">
      <w:pPr>
        <w:autoSpaceDE w:val="0"/>
        <w:autoSpaceDN w:val="0"/>
        <w:rPr>
          <w:sz w:val="28"/>
          <w:szCs w:val="28"/>
        </w:rPr>
      </w:pPr>
      <w:r w:rsidRPr="00162377">
        <w:rPr>
          <w:sz w:val="28"/>
          <w:szCs w:val="28"/>
        </w:rPr>
        <w:t xml:space="preserve">Andreas Schieder und Maria </w:t>
      </w:r>
      <w:proofErr w:type="spellStart"/>
      <w:r w:rsidRPr="00162377">
        <w:rPr>
          <w:sz w:val="28"/>
          <w:szCs w:val="28"/>
        </w:rPr>
        <w:t>Maltschnig</w:t>
      </w:r>
      <w:proofErr w:type="spellEnd"/>
    </w:p>
    <w:p w:rsidR="006A093F" w:rsidRPr="00162377" w:rsidRDefault="006A093F" w:rsidP="006A093F">
      <w:pPr>
        <w:autoSpaceDE w:val="0"/>
        <w:autoSpaceDN w:val="0"/>
        <w:rPr>
          <w:sz w:val="28"/>
          <w:szCs w:val="28"/>
        </w:rPr>
      </w:pPr>
    </w:p>
    <w:p w:rsidR="006A093F" w:rsidRPr="00162377" w:rsidRDefault="006A093F" w:rsidP="006A093F">
      <w:pPr>
        <w:autoSpaceDE w:val="0"/>
        <w:autoSpaceDN w:val="0"/>
        <w:rPr>
          <w:sz w:val="28"/>
          <w:szCs w:val="28"/>
        </w:rPr>
      </w:pPr>
      <w:r w:rsidRPr="00162377">
        <w:rPr>
          <w:sz w:val="28"/>
          <w:szCs w:val="28"/>
        </w:rPr>
        <w:t>Mag. Andreas Schieder, MEP</w:t>
      </w:r>
    </w:p>
    <w:p w:rsidR="006A093F" w:rsidRPr="00162377" w:rsidRDefault="006A093F" w:rsidP="006A093F">
      <w:pPr>
        <w:autoSpaceDE w:val="0"/>
        <w:autoSpaceDN w:val="0"/>
        <w:rPr>
          <w:sz w:val="28"/>
          <w:szCs w:val="28"/>
        </w:rPr>
      </w:pPr>
      <w:r w:rsidRPr="00162377">
        <w:rPr>
          <w:sz w:val="28"/>
          <w:szCs w:val="28"/>
        </w:rPr>
        <w:t xml:space="preserve">Delegationsleiter der SPÖ im EU-Parlament, </w:t>
      </w:r>
      <w:proofErr w:type="spellStart"/>
      <w:r w:rsidRPr="00162377">
        <w:rPr>
          <w:sz w:val="28"/>
          <w:szCs w:val="28"/>
        </w:rPr>
        <w:t>stv</w:t>
      </w:r>
      <w:proofErr w:type="spellEnd"/>
      <w:r w:rsidRPr="00162377">
        <w:rPr>
          <w:sz w:val="28"/>
          <w:szCs w:val="28"/>
        </w:rPr>
        <w:t>. Klubobmann der SPÖ-Parlamentsfraktion</w:t>
      </w:r>
    </w:p>
    <w:p w:rsidR="006A093F" w:rsidRPr="00162377" w:rsidRDefault="006A093F" w:rsidP="006A093F">
      <w:pPr>
        <w:autoSpaceDE w:val="0"/>
        <w:autoSpaceDN w:val="0"/>
        <w:rPr>
          <w:sz w:val="28"/>
          <w:szCs w:val="28"/>
        </w:rPr>
      </w:pPr>
      <w:proofErr w:type="spellStart"/>
      <w:r w:rsidRPr="00162377">
        <w:rPr>
          <w:sz w:val="28"/>
          <w:szCs w:val="28"/>
        </w:rPr>
        <w:t>Mag.a</w:t>
      </w:r>
      <w:proofErr w:type="spellEnd"/>
      <w:r w:rsidRPr="00162377">
        <w:rPr>
          <w:sz w:val="28"/>
          <w:szCs w:val="28"/>
        </w:rPr>
        <w:t xml:space="preserve"> Maria </w:t>
      </w:r>
      <w:proofErr w:type="spellStart"/>
      <w:r w:rsidRPr="00162377">
        <w:rPr>
          <w:sz w:val="28"/>
          <w:szCs w:val="28"/>
        </w:rPr>
        <w:t>Maltschnig</w:t>
      </w:r>
      <w:proofErr w:type="spellEnd"/>
      <w:r w:rsidRPr="00162377">
        <w:rPr>
          <w:sz w:val="28"/>
          <w:szCs w:val="28"/>
        </w:rPr>
        <w:t xml:space="preserve"> </w:t>
      </w:r>
    </w:p>
    <w:p w:rsidR="006A093F" w:rsidRPr="00162377" w:rsidRDefault="006A093F" w:rsidP="006A093F">
      <w:pPr>
        <w:autoSpaceDE w:val="0"/>
        <w:autoSpaceDN w:val="0"/>
        <w:rPr>
          <w:sz w:val="28"/>
          <w:szCs w:val="28"/>
        </w:rPr>
      </w:pPr>
      <w:r w:rsidRPr="00162377">
        <w:rPr>
          <w:sz w:val="28"/>
          <w:szCs w:val="28"/>
        </w:rPr>
        <w:t>Direktorin des Karl-Renner-Instituts</w:t>
      </w:r>
      <w:bookmarkStart w:id="0" w:name="_GoBack"/>
      <w:bookmarkEnd w:id="0"/>
    </w:p>
    <w:sectPr w:rsidR="006A093F" w:rsidRPr="00162377" w:rsidSect="0019374A">
      <w:pgSz w:w="11906" w:h="16838" w:code="9"/>
      <w:pgMar w:top="1417" w:right="1417" w:bottom="1134" w:left="141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3F"/>
    <w:rsid w:val="00146EA0"/>
    <w:rsid w:val="00162377"/>
    <w:rsid w:val="0019374A"/>
    <w:rsid w:val="006A093F"/>
    <w:rsid w:val="00792B94"/>
    <w:rsid w:val="00A6226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F84230-5328-4105-BCB9-B1450F0D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093F"/>
    <w:pPr>
      <w:spacing w:after="0"/>
    </w:pPr>
    <w:rPr>
      <w:rFonts w:ascii="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6A093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75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urt-rothschild-preis.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1695</Characters>
  <Application>Microsoft Office Word</Application>
  <DocSecurity>0</DocSecurity>
  <Lines>14</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mooslech</dc:creator>
  <cp:keywords/>
  <dc:description/>
  <cp:lastModifiedBy>mooslech</cp:lastModifiedBy>
  <cp:revision>2</cp:revision>
  <dcterms:created xsi:type="dcterms:W3CDTF">2020-01-15T14:16:00Z</dcterms:created>
  <dcterms:modified xsi:type="dcterms:W3CDTF">2020-01-15T14:19:00Z</dcterms:modified>
</cp:coreProperties>
</file>